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60B3" w:rsidRPr="008E5E81" w:rsidRDefault="001E60B3" w:rsidP="001E60B3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</w:rPr>
        <w:t>8</w:t>
      </w:r>
      <w:r w:rsidRPr="00D255BB">
        <w:rPr>
          <w:sz w:val="28"/>
          <w:szCs w:val="28"/>
        </w:rPr>
        <w:t xml:space="preserve"> </w:t>
      </w:r>
      <w:r>
        <w:rPr>
          <w:sz w:val="28"/>
          <w:szCs w:val="28"/>
        </w:rPr>
        <w:t>ЛЕКЦИЯ «</w:t>
      </w:r>
      <w:r w:rsidRPr="008E5E81">
        <w:rPr>
          <w:sz w:val="28"/>
          <w:szCs w:val="28"/>
          <w:lang w:val="kk-KZ"/>
        </w:rPr>
        <w:t>КОМПЛЕКСНА</w:t>
      </w:r>
      <w:r>
        <w:rPr>
          <w:sz w:val="28"/>
          <w:szCs w:val="28"/>
          <w:lang w:val="kk-KZ"/>
        </w:rPr>
        <w:t>Я ОЦЕНКА ТЕРРИТОРИИ ПО ПРИРОДНО-</w:t>
      </w:r>
      <w:r w:rsidRPr="008E5E81">
        <w:rPr>
          <w:sz w:val="28"/>
          <w:szCs w:val="28"/>
          <w:lang w:val="kk-KZ"/>
        </w:rPr>
        <w:t>КЛИМАТИЧЕСКИМ УСЛОВИЯМ</w:t>
      </w:r>
      <w:r>
        <w:rPr>
          <w:sz w:val="28"/>
          <w:szCs w:val="28"/>
          <w:lang w:val="kk-KZ"/>
        </w:rPr>
        <w:t>»</w:t>
      </w:r>
    </w:p>
    <w:p w:rsidR="001E60B3" w:rsidRPr="006414F3" w:rsidRDefault="001E60B3" w:rsidP="001E60B3">
      <w:pPr>
        <w:jc w:val="center"/>
        <w:rPr>
          <w:b/>
          <w:sz w:val="28"/>
          <w:szCs w:val="28"/>
          <w:lang w:val="kk-KZ"/>
        </w:rPr>
      </w:pPr>
    </w:p>
    <w:p w:rsidR="001E60B3" w:rsidRDefault="001E60B3" w:rsidP="001E60B3">
      <w:pPr>
        <w:shd w:val="clear" w:color="auto" w:fill="FFFFFF"/>
        <w:ind w:left="5" w:right="19" w:firstLine="437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В большинстве существующих городов основные, благоприятные по природным условиям территории уже использованы под застройку. В связи с этим при составлении генеральных планов возникает дилемма: отводить для жилой застройки свободные территории, удаленные от центров трудового тяготения и существующих жилых районов, или размещать ее в пределах города, но на неудобных землях, с неблагоприятными природными условиями /4,10,11,13,18/.</w:t>
      </w:r>
    </w:p>
    <w:p w:rsidR="001E60B3" w:rsidRDefault="001E60B3" w:rsidP="001E60B3">
      <w:pPr>
        <w:shd w:val="clear" w:color="auto" w:fill="FFFFFF"/>
        <w:ind w:left="5" w:right="19" w:firstLine="437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Застройка свободных территорий за пределами города часто связана с изъятием их из сельскохозяйственных угодий, а застройка неудобных земель в черте города со значительными затратами на инженерную подготовку под строительство.</w:t>
      </w:r>
    </w:p>
    <w:p w:rsidR="001E60B3" w:rsidRDefault="001E60B3" w:rsidP="001E60B3">
      <w:pPr>
        <w:shd w:val="clear" w:color="auto" w:fill="FFFFFF"/>
        <w:ind w:left="5" w:right="19" w:firstLine="437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Первоначально под застройку городов выбирали, как правило, территории наиболее благоприятные по природным условиям. Это в последующем привело к тому, что между жилыми районами (и даже кварталами) или рядом с ними появлялись незастроенные и неблагоприятные участки, неудобные по природным условиям для строительства.</w:t>
      </w:r>
    </w:p>
    <w:p w:rsidR="001E60B3" w:rsidRDefault="001E60B3" w:rsidP="001E60B3">
      <w:pPr>
        <w:shd w:val="clear" w:color="auto" w:fill="FFFFFF"/>
        <w:ind w:left="5" w:right="19" w:firstLine="437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В истории градостроительства застройка на неудобных землях характеризуется многими причинами. Часто экономические соображения при сравнении вариантов застройки в новых, более удаленных районах оказываются значительно дороже, чем на неудобных, неблагоприятных для строительства территориях, но в черте населенного пункта. При сопоставлении 2-х или нескольких вариантов доля каждого устанавливается составом мероприятий и необходимых затрат на:</w:t>
      </w:r>
    </w:p>
    <w:p w:rsidR="001E60B3" w:rsidRDefault="001E60B3" w:rsidP="001E60B3">
      <w:pPr>
        <w:shd w:val="clear" w:color="auto" w:fill="FFFFFF"/>
        <w:ind w:left="5" w:right="19" w:firstLine="437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 - инженерную подготовку территорий;</w:t>
      </w:r>
    </w:p>
    <w:p w:rsidR="001E60B3" w:rsidRDefault="001E60B3" w:rsidP="001E60B3">
      <w:pPr>
        <w:shd w:val="clear" w:color="auto" w:fill="FFFFFF"/>
        <w:ind w:left="5" w:right="19" w:firstLine="437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- прокладку инженерных сетей и озеленение;</w:t>
      </w:r>
    </w:p>
    <w:p w:rsidR="001E60B3" w:rsidRDefault="001E60B3" w:rsidP="001E60B3">
      <w:pPr>
        <w:shd w:val="clear" w:color="auto" w:fill="FFFFFF"/>
        <w:ind w:left="5" w:right="19" w:firstLine="437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- обеспечение транспортной связи;</w:t>
      </w:r>
    </w:p>
    <w:p w:rsidR="001E60B3" w:rsidRDefault="001E60B3" w:rsidP="001E60B3">
      <w:pPr>
        <w:shd w:val="clear" w:color="auto" w:fill="FFFFFF"/>
        <w:ind w:left="5" w:right="19" w:firstLine="437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- время сообщения до места труда (не более 45 минут);</w:t>
      </w:r>
    </w:p>
    <w:p w:rsidR="001E60B3" w:rsidRDefault="001E60B3" w:rsidP="001E60B3">
      <w:pPr>
        <w:shd w:val="clear" w:color="auto" w:fill="FFFFFF"/>
        <w:ind w:left="5" w:right="19" w:firstLine="437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- снос малоценного жилого фонда;</w:t>
      </w:r>
    </w:p>
    <w:p w:rsidR="001E60B3" w:rsidRDefault="001E60B3" w:rsidP="001E60B3">
      <w:pPr>
        <w:shd w:val="clear" w:color="auto" w:fill="FFFFFF"/>
        <w:ind w:left="5" w:right="19" w:firstLine="437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- вынос предприятий и учреждений и др.</w:t>
      </w:r>
    </w:p>
    <w:p w:rsidR="001E60B3" w:rsidRDefault="001E60B3" w:rsidP="001E60B3">
      <w:pPr>
        <w:shd w:val="clear" w:color="auto" w:fill="FFFFFF"/>
        <w:ind w:left="5" w:right="19" w:firstLine="437"/>
        <w:jc w:val="both"/>
        <w:rPr>
          <w:sz w:val="28"/>
          <w:szCs w:val="28"/>
        </w:rPr>
      </w:pPr>
      <w:r>
        <w:rPr>
          <w:sz w:val="28"/>
          <w:szCs w:val="28"/>
        </w:rPr>
        <w:t>По пригодности территории делятся на 3 группы:</w:t>
      </w:r>
    </w:p>
    <w:p w:rsidR="001E60B3" w:rsidRDefault="001E60B3" w:rsidP="001E60B3">
      <w:pPr>
        <w:shd w:val="clear" w:color="auto" w:fill="FFFFFF"/>
        <w:ind w:left="442" w:right="19"/>
        <w:jc w:val="both"/>
        <w:rPr>
          <w:sz w:val="28"/>
          <w:szCs w:val="28"/>
        </w:rPr>
      </w:pPr>
      <w:r>
        <w:rPr>
          <w:sz w:val="28"/>
          <w:szCs w:val="28"/>
        </w:rPr>
        <w:t>- пригодные;</w:t>
      </w:r>
    </w:p>
    <w:p w:rsidR="001E60B3" w:rsidRDefault="001E60B3" w:rsidP="001E60B3">
      <w:pPr>
        <w:shd w:val="clear" w:color="auto" w:fill="FFFFFF"/>
        <w:ind w:left="442" w:right="19"/>
        <w:jc w:val="both"/>
        <w:rPr>
          <w:sz w:val="28"/>
          <w:szCs w:val="28"/>
        </w:rPr>
      </w:pPr>
      <w:r>
        <w:rPr>
          <w:sz w:val="28"/>
          <w:szCs w:val="28"/>
        </w:rPr>
        <w:t>- ограниченно пригодные;</w:t>
      </w:r>
    </w:p>
    <w:p w:rsidR="001E60B3" w:rsidRDefault="001E60B3" w:rsidP="001E60B3">
      <w:pPr>
        <w:shd w:val="clear" w:color="auto" w:fill="FFFFFF"/>
        <w:ind w:left="442" w:right="19"/>
        <w:jc w:val="both"/>
        <w:rPr>
          <w:sz w:val="28"/>
          <w:szCs w:val="28"/>
        </w:rPr>
      </w:pPr>
      <w:r>
        <w:rPr>
          <w:sz w:val="28"/>
          <w:szCs w:val="28"/>
        </w:rPr>
        <w:t>- непригодные.</w:t>
      </w:r>
    </w:p>
    <w:p w:rsidR="001E60B3" w:rsidRDefault="001E60B3" w:rsidP="001E60B3">
      <w:pPr>
        <w:shd w:val="clear" w:color="auto" w:fill="FFFFFF"/>
        <w:ind w:right="19" w:firstLine="4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Однако, степень пригодности, приведенная выше, не определяет возможности освоения рассматриваемой территории. С точки зрения технической возможности, потому что абсолютно все территории пригодны для застройки, но с различной степенью вложения инвестиций. Поэтому обычные территории, где нет дополнительных затрат на освоение, условно относятся к пригодным, а те у </w:t>
      </w:r>
      <w:proofErr w:type="gramStart"/>
      <w:r>
        <w:rPr>
          <w:sz w:val="28"/>
          <w:szCs w:val="28"/>
        </w:rPr>
        <w:t>которых  на</w:t>
      </w:r>
      <w:proofErr w:type="gramEnd"/>
      <w:r>
        <w:rPr>
          <w:sz w:val="28"/>
          <w:szCs w:val="28"/>
        </w:rPr>
        <w:t xml:space="preserve">   освоение   требуется   значительные финансовые вложения могут  быть отнесены  либо к ограниченно</w:t>
      </w:r>
    </w:p>
    <w:p w:rsidR="001E60B3" w:rsidRDefault="001E60B3" w:rsidP="001E60B3">
      <w:pPr>
        <w:shd w:val="clear" w:color="auto" w:fill="FFFFFF"/>
        <w:ind w:right="19" w:firstLine="442"/>
        <w:jc w:val="center"/>
        <w:rPr>
          <w:sz w:val="28"/>
          <w:szCs w:val="28"/>
        </w:rPr>
      </w:pPr>
      <w:r>
        <w:rPr>
          <w:sz w:val="28"/>
          <w:szCs w:val="28"/>
        </w:rPr>
        <w:t>43</w:t>
      </w:r>
    </w:p>
    <w:p w:rsidR="001E60B3" w:rsidRDefault="001E60B3" w:rsidP="001E60B3">
      <w:pPr>
        <w:shd w:val="clear" w:color="auto" w:fill="FFFFFF"/>
        <w:ind w:right="1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пригодным</w:t>
      </w:r>
      <w:proofErr w:type="gramEnd"/>
      <w:r>
        <w:rPr>
          <w:sz w:val="28"/>
          <w:szCs w:val="28"/>
        </w:rPr>
        <w:t xml:space="preserve">, либо к непригодным. </w:t>
      </w:r>
    </w:p>
    <w:p w:rsidR="001E60B3" w:rsidRDefault="001E60B3" w:rsidP="001E60B3">
      <w:pPr>
        <w:shd w:val="clear" w:color="auto" w:fill="FFFFFF"/>
        <w:ind w:right="1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8.2.1 Оценка территории по сейсмике. В районах, подверженных землетрясениям, мероприятия устанавливают по СНиП, с учетом карт </w:t>
      </w:r>
      <w:proofErr w:type="spellStart"/>
      <w:r>
        <w:rPr>
          <w:sz w:val="28"/>
          <w:szCs w:val="28"/>
        </w:rPr>
        <w:t>микросейсмирования</w:t>
      </w:r>
      <w:proofErr w:type="spellEnd"/>
      <w:r>
        <w:rPr>
          <w:sz w:val="28"/>
          <w:szCs w:val="28"/>
        </w:rPr>
        <w:t xml:space="preserve">. Участки, насыщенные водой, значительно увеличивают </w:t>
      </w:r>
      <w:proofErr w:type="spellStart"/>
      <w:r>
        <w:rPr>
          <w:sz w:val="28"/>
          <w:szCs w:val="28"/>
        </w:rPr>
        <w:t>балльность</w:t>
      </w:r>
      <w:proofErr w:type="spellEnd"/>
      <w:r>
        <w:rPr>
          <w:sz w:val="28"/>
          <w:szCs w:val="28"/>
        </w:rPr>
        <w:t xml:space="preserve"> сейсмического района. Районы с сейсмичностью до 6 баллов относятся к пригодным территориям; с сейсмичностью 7-9 баллов к ограниченно-пригодным; с сейсмичностью 10 и выше баллов к непригодным.</w:t>
      </w:r>
    </w:p>
    <w:p w:rsidR="001E60B3" w:rsidRDefault="001E60B3" w:rsidP="001E60B3">
      <w:pPr>
        <w:shd w:val="clear" w:color="auto" w:fill="FFFFFF"/>
        <w:ind w:right="19"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8.2.2 Оценка территорий по </w:t>
      </w:r>
      <w:proofErr w:type="spellStart"/>
      <w:r>
        <w:rPr>
          <w:sz w:val="28"/>
          <w:szCs w:val="28"/>
        </w:rPr>
        <w:t>просадочности</w:t>
      </w:r>
      <w:proofErr w:type="spellEnd"/>
      <w:r>
        <w:rPr>
          <w:sz w:val="28"/>
          <w:szCs w:val="28"/>
        </w:rPr>
        <w:t xml:space="preserve"> грунтов. Наиболее сложных мероприятий требуют участки, сложенные грунтами</w:t>
      </w:r>
      <w:r w:rsidRPr="0099721E">
        <w:rPr>
          <w:color w:val="000000"/>
          <w:sz w:val="28"/>
          <w:szCs w:val="28"/>
        </w:rPr>
        <w:t xml:space="preserve">     </w:t>
      </w:r>
      <w:r w:rsidRPr="000E4BC8">
        <w:rPr>
          <w:color w:val="000000"/>
          <w:sz w:val="28"/>
          <w:szCs w:val="28"/>
          <w:lang w:val="en-US"/>
        </w:rPr>
        <w:t>II</w:t>
      </w:r>
      <w:r>
        <w:rPr>
          <w:color w:val="000000"/>
          <w:sz w:val="28"/>
          <w:szCs w:val="28"/>
        </w:rPr>
        <w:t xml:space="preserve">-го типа </w:t>
      </w:r>
      <w:proofErr w:type="spellStart"/>
      <w:r>
        <w:rPr>
          <w:color w:val="000000"/>
          <w:sz w:val="28"/>
          <w:szCs w:val="28"/>
        </w:rPr>
        <w:t>просадоч</w:t>
      </w:r>
      <w:proofErr w:type="spellEnd"/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ности</w:t>
      </w:r>
      <w:proofErr w:type="spellEnd"/>
      <w:r>
        <w:rPr>
          <w:color w:val="000000"/>
          <w:sz w:val="28"/>
          <w:szCs w:val="28"/>
        </w:rPr>
        <w:t xml:space="preserve">, в которых возможность просадки от собственного веса при замачивании может составлять более </w:t>
      </w:r>
      <w:smartTag w:uri="urn:schemas-microsoft-com:office:smarttags" w:element="metricconverter">
        <w:smartTagPr>
          <w:attr w:name="ProductID" w:val="5 см"/>
        </w:smartTagPr>
        <w:r>
          <w:rPr>
            <w:color w:val="000000"/>
            <w:sz w:val="28"/>
            <w:szCs w:val="28"/>
          </w:rPr>
          <w:t>5 см</w:t>
        </w:r>
      </w:smartTag>
      <w:r>
        <w:rPr>
          <w:color w:val="000000"/>
          <w:sz w:val="28"/>
          <w:szCs w:val="28"/>
        </w:rPr>
        <w:t>. По степени пригодности:</w:t>
      </w:r>
    </w:p>
    <w:p w:rsidR="001E60B3" w:rsidRDefault="001E60B3" w:rsidP="001E60B3">
      <w:pPr>
        <w:shd w:val="clear" w:color="auto" w:fill="FFFFFF"/>
        <w:ind w:right="19" w:firstLine="567"/>
        <w:jc w:val="both"/>
        <w:rPr>
          <w:color w:val="000000"/>
          <w:sz w:val="32"/>
          <w:szCs w:val="28"/>
        </w:rPr>
      </w:pPr>
      <w:r>
        <w:rPr>
          <w:color w:val="000000"/>
          <w:sz w:val="28"/>
          <w:szCs w:val="28"/>
        </w:rPr>
        <w:t>- к пригодным относятся грунты, где допускается возведение зданий без создания искусственных оснований с нормативным давлением 1,5 кг/см</w:t>
      </w:r>
      <w:r>
        <w:rPr>
          <w:color w:val="000000"/>
          <w:sz w:val="32"/>
          <w:szCs w:val="28"/>
          <w:vertAlign w:val="superscript"/>
        </w:rPr>
        <w:t>2</w:t>
      </w:r>
      <w:r>
        <w:rPr>
          <w:color w:val="000000"/>
          <w:sz w:val="32"/>
          <w:szCs w:val="28"/>
        </w:rPr>
        <w:t xml:space="preserve"> и </w:t>
      </w:r>
      <w:r w:rsidRPr="000532BC">
        <w:rPr>
          <w:color w:val="000000"/>
          <w:sz w:val="28"/>
          <w:szCs w:val="28"/>
        </w:rPr>
        <w:t>более;</w:t>
      </w:r>
    </w:p>
    <w:p w:rsidR="001E60B3" w:rsidRDefault="001E60B3" w:rsidP="001E60B3">
      <w:pPr>
        <w:shd w:val="clear" w:color="auto" w:fill="FFFFFF"/>
        <w:ind w:right="19" w:firstLine="567"/>
        <w:jc w:val="both"/>
        <w:rPr>
          <w:color w:val="000000"/>
          <w:sz w:val="28"/>
          <w:szCs w:val="28"/>
        </w:rPr>
      </w:pPr>
      <w:r w:rsidRPr="00AE7F52">
        <w:rPr>
          <w:color w:val="000000"/>
          <w:sz w:val="28"/>
          <w:szCs w:val="28"/>
        </w:rPr>
        <w:t xml:space="preserve">- ограниченно пригодные – ил, торф, </w:t>
      </w:r>
      <w:proofErr w:type="spellStart"/>
      <w:r w:rsidRPr="00AE7F52">
        <w:rPr>
          <w:color w:val="000000"/>
          <w:sz w:val="28"/>
          <w:szCs w:val="28"/>
        </w:rPr>
        <w:t>просадочные</w:t>
      </w:r>
      <w:proofErr w:type="spellEnd"/>
      <w:r w:rsidRPr="00AE7F52">
        <w:rPr>
          <w:color w:val="000000"/>
          <w:sz w:val="28"/>
          <w:szCs w:val="28"/>
        </w:rPr>
        <w:t xml:space="preserve"> </w:t>
      </w:r>
      <w:r w:rsidRPr="00AE7F52">
        <w:rPr>
          <w:color w:val="000000"/>
          <w:sz w:val="28"/>
          <w:szCs w:val="28"/>
          <w:lang w:val="en-US"/>
        </w:rPr>
        <w:t>I</w:t>
      </w:r>
      <w:r w:rsidRPr="00AE7F52">
        <w:rPr>
          <w:color w:val="000000"/>
          <w:sz w:val="28"/>
          <w:szCs w:val="28"/>
        </w:rPr>
        <w:t>-го типа (</w:t>
      </w:r>
      <w:r>
        <w:rPr>
          <w:color w:val="000000"/>
          <w:sz w:val="28"/>
          <w:szCs w:val="28"/>
        </w:rPr>
        <w:t>удорожание на дополнительные мероприятия составляют 5-8%);</w:t>
      </w:r>
    </w:p>
    <w:p w:rsidR="001E60B3" w:rsidRDefault="001E60B3" w:rsidP="001E60B3">
      <w:pPr>
        <w:shd w:val="clear" w:color="auto" w:fill="FFFFFF"/>
        <w:ind w:right="19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непригодные - </w:t>
      </w:r>
      <w:proofErr w:type="spellStart"/>
      <w:r>
        <w:rPr>
          <w:color w:val="000000"/>
          <w:sz w:val="28"/>
          <w:szCs w:val="28"/>
        </w:rPr>
        <w:t>просадочность</w:t>
      </w:r>
      <w:proofErr w:type="spellEnd"/>
      <w:r>
        <w:rPr>
          <w:color w:val="000000"/>
          <w:sz w:val="28"/>
          <w:szCs w:val="28"/>
        </w:rPr>
        <w:t xml:space="preserve"> </w:t>
      </w:r>
      <w:r w:rsidRPr="000E4BC8">
        <w:rPr>
          <w:color w:val="000000"/>
          <w:sz w:val="28"/>
          <w:szCs w:val="28"/>
          <w:lang w:val="en-US"/>
        </w:rPr>
        <w:t>II</w:t>
      </w:r>
      <w:r>
        <w:rPr>
          <w:color w:val="000000"/>
          <w:sz w:val="28"/>
          <w:szCs w:val="28"/>
        </w:rPr>
        <w:t xml:space="preserve">-го типа и другие слабые грунты, требующие устройства сложных искусственных оснований и фундаментов. Скальные грунты также относятся к непригодным, т.к. очень сложны в освоении </w:t>
      </w:r>
      <w:r w:rsidRPr="00AE7F52"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</w:rPr>
        <w:t xml:space="preserve">удорожание на </w:t>
      </w:r>
      <w:proofErr w:type="spellStart"/>
      <w:r>
        <w:rPr>
          <w:color w:val="000000"/>
          <w:sz w:val="28"/>
          <w:szCs w:val="28"/>
        </w:rPr>
        <w:t>допмероприятия</w:t>
      </w:r>
      <w:proofErr w:type="spellEnd"/>
      <w:r>
        <w:rPr>
          <w:color w:val="000000"/>
          <w:sz w:val="28"/>
          <w:szCs w:val="28"/>
        </w:rPr>
        <w:t xml:space="preserve"> составляют более 20</w:t>
      </w:r>
      <w:proofErr w:type="gramStart"/>
      <w:r>
        <w:rPr>
          <w:color w:val="000000"/>
          <w:sz w:val="28"/>
          <w:szCs w:val="28"/>
        </w:rPr>
        <w:t>%);.</w:t>
      </w:r>
      <w:proofErr w:type="gramEnd"/>
    </w:p>
    <w:p w:rsidR="001E60B3" w:rsidRDefault="001E60B3" w:rsidP="001E60B3">
      <w:pPr>
        <w:shd w:val="clear" w:color="auto" w:fill="FFFFFF"/>
        <w:ind w:right="19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8.2.3 Оценка по уклонам местности:</w:t>
      </w:r>
    </w:p>
    <w:p w:rsidR="001E60B3" w:rsidRDefault="001E60B3" w:rsidP="001E60B3">
      <w:pPr>
        <w:shd w:val="clear" w:color="auto" w:fill="FFFFFF"/>
        <w:ind w:right="19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пригодные – крутизна поверхности 0,5- 10 %;</w:t>
      </w:r>
    </w:p>
    <w:p w:rsidR="001E60B3" w:rsidRDefault="001E60B3" w:rsidP="001E60B3">
      <w:pPr>
        <w:shd w:val="clear" w:color="auto" w:fill="FFFFFF"/>
        <w:ind w:right="19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ограниченно пригодные – уклоны местности составляют 15-20 %, в горных условиях до 30%;</w:t>
      </w:r>
    </w:p>
    <w:p w:rsidR="001E60B3" w:rsidRDefault="001E60B3" w:rsidP="001E60B3">
      <w:pPr>
        <w:shd w:val="clear" w:color="auto" w:fill="FFFFFF"/>
        <w:ind w:right="19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непригодные – территории с уклонами менее 0,4% и более высокими, чем в предыдущем пункте.</w:t>
      </w:r>
    </w:p>
    <w:p w:rsidR="001E60B3" w:rsidRDefault="001E60B3" w:rsidP="001E60B3">
      <w:pPr>
        <w:shd w:val="clear" w:color="auto" w:fill="FFFFFF"/>
        <w:ind w:right="19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8.2.4 Оценка по подтоплению грунтовыми водами:</w:t>
      </w:r>
    </w:p>
    <w:p w:rsidR="001E60B3" w:rsidRDefault="001E60B3" w:rsidP="001E60B3">
      <w:pPr>
        <w:shd w:val="clear" w:color="auto" w:fill="FFFFFF"/>
        <w:ind w:right="19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пригодные территории – допускается строительство без проведения работ по понижению уровня грунтовых вод (жилая застройка 3м, сады и парки- 1м);</w:t>
      </w:r>
    </w:p>
    <w:p w:rsidR="001E60B3" w:rsidRDefault="001E60B3" w:rsidP="001E60B3">
      <w:pPr>
        <w:shd w:val="clear" w:color="auto" w:fill="FFFFFF"/>
        <w:ind w:right="19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ограниченно пригодные- с минимальной глубиной залегания уровня грунтовых вод до </w:t>
      </w:r>
      <w:smartTag w:uri="urn:schemas-microsoft-com:office:smarttags" w:element="metricconverter">
        <w:smartTagPr>
          <w:attr w:name="ProductID" w:val="1,5 м"/>
        </w:smartTagPr>
        <w:r>
          <w:rPr>
            <w:color w:val="000000"/>
            <w:sz w:val="28"/>
            <w:szCs w:val="28"/>
          </w:rPr>
          <w:t>1,5 м</w:t>
        </w:r>
      </w:smartTag>
      <w:r>
        <w:rPr>
          <w:color w:val="000000"/>
          <w:sz w:val="28"/>
          <w:szCs w:val="28"/>
        </w:rPr>
        <w:t>. Это избыточно увлажненные территории, но они еще удовлетворяют санитарным нормам (Для промышленности эта нома составляет 5м).</w:t>
      </w:r>
    </w:p>
    <w:p w:rsidR="001E60B3" w:rsidRDefault="001E60B3" w:rsidP="001E60B3">
      <w:pPr>
        <w:shd w:val="clear" w:color="auto" w:fill="FFFFFF"/>
        <w:ind w:right="19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непригодные – территории, на которых следует проводить особо сложные мероприятия по понижению уровня грунтовых вод.</w:t>
      </w:r>
    </w:p>
    <w:p w:rsidR="001E60B3" w:rsidRDefault="001E60B3" w:rsidP="001E60B3">
      <w:pPr>
        <w:shd w:val="clear" w:color="auto" w:fill="FFFFFF"/>
        <w:ind w:right="19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8.2.5 Оценка по затоплению территорий. Пойменные речные террасы затопляются при половодье и паводках при подъеме горизонта воды в связи с </w:t>
      </w:r>
      <w:proofErr w:type="spellStart"/>
      <w:r>
        <w:rPr>
          <w:color w:val="000000"/>
          <w:sz w:val="28"/>
          <w:szCs w:val="28"/>
        </w:rPr>
        <w:t>зажорными</w:t>
      </w:r>
      <w:proofErr w:type="spellEnd"/>
      <w:r>
        <w:rPr>
          <w:color w:val="000000"/>
          <w:sz w:val="28"/>
          <w:szCs w:val="28"/>
        </w:rPr>
        <w:t xml:space="preserve"> и заторными явлениями, при ветровых нагонах, от обильных дождей и снеготаянии. К пригодным относятся территории не подверженные затоплению. К ограниченно пригодным относятся территории, где подъем может быть с вероятностью от 1 до 4%, т.е. 1 раз в 25 лет, подъем воды при этом должен быть высотой не более </w:t>
      </w:r>
      <w:smartTag w:uri="urn:schemas-microsoft-com:office:smarttags" w:element="metricconverter">
        <w:smartTagPr>
          <w:attr w:name="ProductID" w:val="0,5 м"/>
        </w:smartTagPr>
        <w:r>
          <w:rPr>
            <w:color w:val="000000"/>
            <w:sz w:val="28"/>
            <w:szCs w:val="28"/>
          </w:rPr>
          <w:t>0,5 м</w:t>
        </w:r>
      </w:smartTag>
      <w:r>
        <w:rPr>
          <w:color w:val="000000"/>
          <w:sz w:val="28"/>
          <w:szCs w:val="28"/>
        </w:rPr>
        <w:t>. К непригодным - территории с более частым затоплением и большим уровнем подъема воды.</w:t>
      </w:r>
    </w:p>
    <w:p w:rsidR="001E60B3" w:rsidRDefault="001E60B3" w:rsidP="001E60B3">
      <w:pPr>
        <w:shd w:val="clear" w:color="auto" w:fill="FFFFFF"/>
        <w:ind w:right="19" w:firstLine="56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44</w:t>
      </w:r>
    </w:p>
    <w:p w:rsidR="001E60B3" w:rsidRDefault="001E60B3" w:rsidP="001E60B3">
      <w:pPr>
        <w:shd w:val="clear" w:color="auto" w:fill="FFFFFF"/>
        <w:ind w:right="19" w:firstLine="567"/>
        <w:jc w:val="center"/>
        <w:rPr>
          <w:color w:val="000000"/>
          <w:sz w:val="28"/>
          <w:szCs w:val="28"/>
        </w:rPr>
      </w:pPr>
    </w:p>
    <w:p w:rsidR="001E60B3" w:rsidRDefault="001E60B3" w:rsidP="001E60B3">
      <w:pPr>
        <w:shd w:val="clear" w:color="auto" w:fill="FFFFFF"/>
        <w:ind w:right="19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8.2.6 Оценка территорий, подверженных </w:t>
      </w:r>
      <w:proofErr w:type="spellStart"/>
      <w:r>
        <w:rPr>
          <w:color w:val="000000"/>
          <w:sz w:val="28"/>
          <w:szCs w:val="28"/>
        </w:rPr>
        <w:t>оврагообразованию</w:t>
      </w:r>
      <w:proofErr w:type="spellEnd"/>
      <w:r>
        <w:rPr>
          <w:color w:val="000000"/>
          <w:sz w:val="28"/>
          <w:szCs w:val="28"/>
        </w:rPr>
        <w:t xml:space="preserve">, оползням, эрозии, воздействию селевых потоков, </w:t>
      </w:r>
      <w:proofErr w:type="spellStart"/>
      <w:r>
        <w:rPr>
          <w:color w:val="000000"/>
          <w:sz w:val="28"/>
          <w:szCs w:val="28"/>
        </w:rPr>
        <w:t>карстообразованию</w:t>
      </w:r>
      <w:proofErr w:type="spellEnd"/>
      <w:r>
        <w:rPr>
          <w:color w:val="000000"/>
          <w:sz w:val="28"/>
          <w:szCs w:val="28"/>
        </w:rPr>
        <w:t xml:space="preserve"> (вымыванию солей, минералов и растворимых грунтов с образование пещер), провалов при разработке полезных ископаемых очень сложна. Эта оценка может носить только временный характер и только для конкретно изучаемого объекта, так как ситуация в этих районах очень быстро меняется.</w:t>
      </w:r>
    </w:p>
    <w:p w:rsidR="001E60B3" w:rsidRDefault="001E60B3" w:rsidP="001E60B3">
      <w:pPr>
        <w:shd w:val="clear" w:color="auto" w:fill="FFFFFF"/>
        <w:ind w:right="19" w:firstLine="567"/>
        <w:jc w:val="both"/>
        <w:rPr>
          <w:color w:val="000000"/>
          <w:sz w:val="28"/>
          <w:szCs w:val="28"/>
        </w:rPr>
      </w:pPr>
      <w:r w:rsidRPr="008E5E81">
        <w:rPr>
          <w:sz w:val="28"/>
          <w:szCs w:val="28"/>
        </w:rPr>
        <w:t>8.2.7</w:t>
      </w:r>
      <w:r>
        <w:rPr>
          <w:color w:val="000000"/>
          <w:sz w:val="28"/>
          <w:szCs w:val="28"/>
        </w:rPr>
        <w:t xml:space="preserve"> Оценка по климатическим характеристикам является одним из основных подразделов комплексных схем. Составление климатического паспорта является ответственной задачей. Для формирования данных используются как нормативные материалы, так и данные региональной </w:t>
      </w:r>
      <w:proofErr w:type="spellStart"/>
      <w:r>
        <w:rPr>
          <w:color w:val="000000"/>
          <w:sz w:val="28"/>
          <w:szCs w:val="28"/>
        </w:rPr>
        <w:t>Гидрометериологической</w:t>
      </w:r>
      <w:proofErr w:type="spellEnd"/>
      <w:r>
        <w:rPr>
          <w:color w:val="000000"/>
          <w:sz w:val="28"/>
          <w:szCs w:val="28"/>
        </w:rPr>
        <w:t xml:space="preserve"> службы.</w:t>
      </w:r>
    </w:p>
    <w:p w:rsidR="001E60B3" w:rsidRDefault="001E60B3" w:rsidP="001E60B3">
      <w:pPr>
        <w:shd w:val="clear" w:color="auto" w:fill="FFFFFF"/>
        <w:tabs>
          <w:tab w:val="left" w:pos="698"/>
          <w:tab w:val="left" w:pos="5731"/>
        </w:tabs>
        <w:ind w:left="7" w:firstLine="567"/>
        <w:jc w:val="both"/>
        <w:rPr>
          <w:color w:val="000000"/>
          <w:spacing w:val="2"/>
          <w:sz w:val="28"/>
          <w:szCs w:val="28"/>
        </w:rPr>
      </w:pPr>
      <w:r w:rsidRPr="005C6C63">
        <w:rPr>
          <w:color w:val="000000"/>
          <w:spacing w:val="4"/>
          <w:sz w:val="28"/>
          <w:szCs w:val="28"/>
        </w:rPr>
        <w:t>Климат можно охарактеризовать, используя уже имеющиеся</w:t>
      </w:r>
      <w:r>
        <w:rPr>
          <w:color w:val="000000"/>
          <w:spacing w:val="4"/>
          <w:sz w:val="28"/>
          <w:szCs w:val="28"/>
        </w:rPr>
        <w:t xml:space="preserve"> </w:t>
      </w:r>
      <w:r w:rsidRPr="005C6C63">
        <w:rPr>
          <w:color w:val="000000"/>
          <w:sz w:val="28"/>
          <w:szCs w:val="28"/>
        </w:rPr>
        <w:t>разработки, материалы и справочники</w:t>
      </w:r>
      <w:r>
        <w:rPr>
          <w:color w:val="000000"/>
          <w:sz w:val="28"/>
          <w:szCs w:val="28"/>
        </w:rPr>
        <w:t xml:space="preserve"> /4,13,15,17,18/</w:t>
      </w:r>
      <w:r w:rsidRPr="005C6C63">
        <w:rPr>
          <w:color w:val="000000"/>
          <w:sz w:val="28"/>
          <w:szCs w:val="28"/>
        </w:rPr>
        <w:t>. При реше</w:t>
      </w:r>
      <w:r w:rsidRPr="005C6C63">
        <w:rPr>
          <w:color w:val="000000"/>
          <w:spacing w:val="6"/>
          <w:sz w:val="28"/>
          <w:szCs w:val="28"/>
        </w:rPr>
        <w:t>ни</w:t>
      </w:r>
      <w:r>
        <w:rPr>
          <w:color w:val="000000"/>
          <w:spacing w:val="6"/>
          <w:sz w:val="28"/>
          <w:szCs w:val="28"/>
        </w:rPr>
        <w:t xml:space="preserve">и вопросов охраны окружающей среды необходимо </w:t>
      </w:r>
      <w:r w:rsidRPr="005C6C63">
        <w:rPr>
          <w:color w:val="000000"/>
          <w:spacing w:val="6"/>
          <w:sz w:val="28"/>
          <w:szCs w:val="28"/>
        </w:rPr>
        <w:t xml:space="preserve">учитывать </w:t>
      </w:r>
      <w:r w:rsidRPr="005C6C63">
        <w:rPr>
          <w:color w:val="000000"/>
          <w:spacing w:val="2"/>
          <w:sz w:val="28"/>
          <w:szCs w:val="28"/>
        </w:rPr>
        <w:t>следующие характеристики и параметры климата:</w:t>
      </w:r>
    </w:p>
    <w:p w:rsidR="001E60B3" w:rsidRPr="005C6C63" w:rsidRDefault="001E60B3" w:rsidP="001E60B3">
      <w:pPr>
        <w:shd w:val="clear" w:color="auto" w:fill="FFFFFF"/>
        <w:tabs>
          <w:tab w:val="left" w:pos="698"/>
          <w:tab w:val="left" w:pos="5731"/>
        </w:tabs>
        <w:ind w:left="7" w:firstLine="567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 </w:t>
      </w:r>
      <w:r w:rsidRPr="005C6C63">
        <w:rPr>
          <w:color w:val="000000"/>
          <w:sz w:val="28"/>
          <w:szCs w:val="28"/>
        </w:rPr>
        <w:t>тип климата согласно климатическому районированию</w:t>
      </w:r>
      <w:r w:rsidRPr="005C6C63">
        <w:rPr>
          <w:color w:val="000000"/>
          <w:spacing w:val="5"/>
          <w:sz w:val="28"/>
          <w:szCs w:val="28"/>
        </w:rPr>
        <w:t>;</w:t>
      </w:r>
    </w:p>
    <w:p w:rsidR="001E60B3" w:rsidRPr="005C6C63" w:rsidRDefault="001E60B3" w:rsidP="001E60B3">
      <w:pPr>
        <w:shd w:val="clear" w:color="auto" w:fill="FFFFFF"/>
        <w:tabs>
          <w:tab w:val="left" w:pos="5753"/>
        </w:tabs>
        <w:ind w:left="22" w:right="22"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5C6C63">
        <w:rPr>
          <w:color w:val="000000"/>
          <w:sz w:val="28"/>
          <w:szCs w:val="28"/>
        </w:rPr>
        <w:t>солнечная радиация (прямая,</w:t>
      </w:r>
      <w:r>
        <w:rPr>
          <w:color w:val="000000"/>
          <w:sz w:val="28"/>
          <w:szCs w:val="28"/>
        </w:rPr>
        <w:t xml:space="preserve"> рассеянная, суммарная и радиа</w:t>
      </w:r>
      <w:r w:rsidRPr="005C6C63">
        <w:rPr>
          <w:color w:val="000000"/>
          <w:sz w:val="28"/>
          <w:szCs w:val="28"/>
        </w:rPr>
        <w:t>ционный баланс по месяцам и за год);</w:t>
      </w:r>
      <w:r w:rsidRPr="005C6C63">
        <w:rPr>
          <w:color w:val="000000"/>
          <w:sz w:val="28"/>
          <w:szCs w:val="28"/>
        </w:rPr>
        <w:tab/>
      </w:r>
    </w:p>
    <w:p w:rsidR="001E60B3" w:rsidRPr="005C6C63" w:rsidRDefault="001E60B3" w:rsidP="001E60B3">
      <w:pPr>
        <w:shd w:val="clear" w:color="auto" w:fill="FFFFFF"/>
        <w:ind w:left="29" w:right="29" w:firstLine="567"/>
        <w:jc w:val="both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- </w:t>
      </w:r>
      <w:r w:rsidRPr="005C6C63">
        <w:rPr>
          <w:color w:val="000000"/>
          <w:spacing w:val="-2"/>
          <w:sz w:val="28"/>
          <w:szCs w:val="28"/>
        </w:rPr>
        <w:t xml:space="preserve">наличие и характер температурных инверсий, способствующих </w:t>
      </w:r>
      <w:r w:rsidRPr="005C6C63">
        <w:rPr>
          <w:color w:val="000000"/>
          <w:spacing w:val="2"/>
          <w:sz w:val="28"/>
          <w:szCs w:val="28"/>
        </w:rPr>
        <w:t>загрязнению приземного слоя атмосферы;</w:t>
      </w:r>
    </w:p>
    <w:p w:rsidR="001E60B3" w:rsidRPr="005C6C63" w:rsidRDefault="001E60B3" w:rsidP="001E60B3">
      <w:pPr>
        <w:shd w:val="clear" w:color="auto" w:fill="FFFFFF"/>
        <w:ind w:left="22" w:right="29"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 </w:t>
      </w:r>
      <w:r w:rsidRPr="005C6C63">
        <w:rPr>
          <w:color w:val="000000"/>
          <w:sz w:val="28"/>
          <w:szCs w:val="28"/>
        </w:rPr>
        <w:t xml:space="preserve">ветер (господствующие направления по сезонам года, </w:t>
      </w:r>
      <w:proofErr w:type="gramStart"/>
      <w:r w:rsidRPr="005C6C63">
        <w:rPr>
          <w:color w:val="000000"/>
          <w:sz w:val="28"/>
          <w:szCs w:val="28"/>
        </w:rPr>
        <w:t xml:space="preserve">продолжи- </w:t>
      </w:r>
      <w:proofErr w:type="spellStart"/>
      <w:r w:rsidRPr="005C6C63">
        <w:rPr>
          <w:color w:val="000000"/>
          <w:sz w:val="28"/>
          <w:szCs w:val="28"/>
        </w:rPr>
        <w:t>тельность</w:t>
      </w:r>
      <w:proofErr w:type="spellEnd"/>
      <w:proofErr w:type="gramEnd"/>
      <w:r w:rsidRPr="005C6C63">
        <w:rPr>
          <w:color w:val="000000"/>
          <w:sz w:val="28"/>
          <w:szCs w:val="28"/>
        </w:rPr>
        <w:t xml:space="preserve"> периодов со скоростя</w:t>
      </w:r>
      <w:r>
        <w:rPr>
          <w:color w:val="000000"/>
          <w:sz w:val="28"/>
          <w:szCs w:val="28"/>
        </w:rPr>
        <w:t>ми ветра менее 5 м/с и продолжи</w:t>
      </w:r>
      <w:r w:rsidRPr="005C6C63">
        <w:rPr>
          <w:color w:val="000000"/>
          <w:spacing w:val="3"/>
          <w:sz w:val="28"/>
          <w:szCs w:val="28"/>
        </w:rPr>
        <w:t>тельность периодов со штилевой погодой по месяцам);</w:t>
      </w:r>
    </w:p>
    <w:p w:rsidR="001E60B3" w:rsidRPr="005C6C63" w:rsidRDefault="001E60B3" w:rsidP="001E60B3">
      <w:pPr>
        <w:shd w:val="clear" w:color="auto" w:fill="FFFFFF"/>
        <w:ind w:left="29" w:right="180" w:firstLine="567"/>
        <w:jc w:val="both"/>
        <w:rPr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 xml:space="preserve">-  </w:t>
      </w:r>
      <w:r w:rsidRPr="005C6C63">
        <w:rPr>
          <w:color w:val="000000"/>
          <w:spacing w:val="6"/>
          <w:sz w:val="28"/>
          <w:szCs w:val="28"/>
        </w:rPr>
        <w:t xml:space="preserve">осадки (годовая сумма осадков, распределение по </w:t>
      </w:r>
      <w:r w:rsidRPr="008E5E81">
        <w:rPr>
          <w:bCs/>
          <w:color w:val="000000"/>
          <w:spacing w:val="6"/>
          <w:sz w:val="28"/>
          <w:szCs w:val="28"/>
        </w:rPr>
        <w:t>сезонам го</w:t>
      </w:r>
      <w:r>
        <w:rPr>
          <w:color w:val="000000"/>
          <w:spacing w:val="5"/>
          <w:sz w:val="28"/>
          <w:szCs w:val="28"/>
        </w:rPr>
        <w:t>да</w:t>
      </w:r>
      <w:r w:rsidRPr="005C6C63">
        <w:rPr>
          <w:color w:val="000000"/>
          <w:spacing w:val="5"/>
          <w:sz w:val="28"/>
          <w:szCs w:val="28"/>
        </w:rPr>
        <w:t>);</w:t>
      </w:r>
    </w:p>
    <w:p w:rsidR="001E60B3" w:rsidRPr="005C6C63" w:rsidRDefault="001E60B3" w:rsidP="001E60B3">
      <w:pPr>
        <w:shd w:val="clear" w:color="auto" w:fill="FFFFFF"/>
        <w:ind w:left="14" w:right="-1" w:firstLine="567"/>
        <w:jc w:val="both"/>
        <w:rPr>
          <w:sz w:val="28"/>
          <w:szCs w:val="28"/>
        </w:rPr>
      </w:pPr>
      <w:r>
        <w:rPr>
          <w:color w:val="000000"/>
          <w:spacing w:val="10"/>
          <w:sz w:val="28"/>
          <w:szCs w:val="28"/>
        </w:rPr>
        <w:t xml:space="preserve">- </w:t>
      </w:r>
      <w:r w:rsidRPr="005C6C63">
        <w:rPr>
          <w:color w:val="000000"/>
          <w:spacing w:val="10"/>
          <w:sz w:val="28"/>
          <w:szCs w:val="28"/>
        </w:rPr>
        <w:t xml:space="preserve">температура воздуха (средние температуры воздуха за год и </w:t>
      </w:r>
      <w:r w:rsidRPr="005C6C63">
        <w:rPr>
          <w:color w:val="000000"/>
          <w:sz w:val="28"/>
          <w:szCs w:val="28"/>
        </w:rPr>
        <w:t>по месяцам, продолжительность пе</w:t>
      </w:r>
      <w:r>
        <w:rPr>
          <w:color w:val="000000"/>
          <w:sz w:val="28"/>
          <w:szCs w:val="28"/>
        </w:rPr>
        <w:t>риода со среднесуточной темпера</w:t>
      </w:r>
      <w:r w:rsidRPr="005C6C63">
        <w:rPr>
          <w:color w:val="000000"/>
          <w:sz w:val="28"/>
          <w:szCs w:val="28"/>
        </w:rPr>
        <w:t>турой воздуха ниже</w:t>
      </w:r>
      <w:r>
        <w:rPr>
          <w:color w:val="000000"/>
          <w:sz w:val="28"/>
          <w:szCs w:val="28"/>
        </w:rPr>
        <w:t xml:space="preserve"> нуля градусов и др.</w:t>
      </w:r>
    </w:p>
    <w:p w:rsidR="001E60B3" w:rsidRPr="005C6C63" w:rsidRDefault="001E60B3" w:rsidP="001E60B3">
      <w:pPr>
        <w:shd w:val="clear" w:color="auto" w:fill="FFFFFF"/>
        <w:tabs>
          <w:tab w:val="left" w:pos="698"/>
        </w:tabs>
        <w:spacing w:before="43"/>
        <w:ind w:left="7"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8.2.8</w:t>
      </w:r>
      <w:r w:rsidRPr="005C6C63">
        <w:rPr>
          <w:color w:val="000000"/>
          <w:sz w:val="28"/>
          <w:szCs w:val="28"/>
        </w:rPr>
        <w:t>.</w:t>
      </w:r>
      <w:r w:rsidRPr="005C6C63">
        <w:rPr>
          <w:color w:val="000000"/>
          <w:sz w:val="28"/>
          <w:szCs w:val="28"/>
        </w:rPr>
        <w:tab/>
      </w:r>
      <w:r w:rsidRPr="005C6C63">
        <w:rPr>
          <w:color w:val="000000"/>
          <w:spacing w:val="3"/>
          <w:sz w:val="28"/>
          <w:szCs w:val="28"/>
        </w:rPr>
        <w:t>Целый ряд инженерно-эко</w:t>
      </w:r>
      <w:r>
        <w:rPr>
          <w:color w:val="000000"/>
          <w:spacing w:val="3"/>
          <w:sz w:val="28"/>
          <w:szCs w:val="28"/>
        </w:rPr>
        <w:t>логических проблем освоения тер</w:t>
      </w:r>
      <w:r w:rsidRPr="005C6C63">
        <w:rPr>
          <w:color w:val="000000"/>
          <w:spacing w:val="7"/>
          <w:sz w:val="28"/>
          <w:szCs w:val="28"/>
        </w:rPr>
        <w:t>ритории связан с ее геологическим строением. При этом наиболее</w:t>
      </w:r>
      <w:r>
        <w:rPr>
          <w:color w:val="000000"/>
          <w:spacing w:val="7"/>
          <w:sz w:val="28"/>
          <w:szCs w:val="28"/>
        </w:rPr>
        <w:t xml:space="preserve"> </w:t>
      </w:r>
      <w:r w:rsidRPr="005C6C63">
        <w:rPr>
          <w:color w:val="000000"/>
          <w:spacing w:val="3"/>
          <w:sz w:val="28"/>
          <w:szCs w:val="28"/>
        </w:rPr>
        <w:t>пристального внимания заслуживают следующие его стороны:</w:t>
      </w:r>
    </w:p>
    <w:p w:rsidR="001E60B3" w:rsidRPr="005C6C63" w:rsidRDefault="001E60B3" w:rsidP="001E60B3">
      <w:pPr>
        <w:shd w:val="clear" w:color="auto" w:fill="FFFFFF"/>
        <w:spacing w:before="43"/>
        <w:ind w:left="7" w:right="-1" w:firstLine="567"/>
        <w:jc w:val="both"/>
        <w:rPr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- </w:t>
      </w:r>
      <w:r w:rsidRPr="005C6C63">
        <w:rPr>
          <w:color w:val="000000"/>
          <w:spacing w:val="3"/>
          <w:sz w:val="28"/>
          <w:szCs w:val="28"/>
        </w:rPr>
        <w:t>распространение и характер коренных пород, что позволяет су</w:t>
      </w:r>
      <w:r w:rsidRPr="005C6C63">
        <w:rPr>
          <w:color w:val="000000"/>
          <w:sz w:val="28"/>
          <w:szCs w:val="28"/>
        </w:rPr>
        <w:t>дить о геологическом фундаменте, на котором разворачиваются эко</w:t>
      </w:r>
      <w:r w:rsidRPr="005C6C63">
        <w:rPr>
          <w:color w:val="000000"/>
          <w:spacing w:val="2"/>
          <w:sz w:val="28"/>
          <w:szCs w:val="28"/>
        </w:rPr>
        <w:t>логические процессы и на характер которых он оказывает существен</w:t>
      </w:r>
      <w:r w:rsidRPr="005C6C63">
        <w:rPr>
          <w:color w:val="000000"/>
          <w:sz w:val="28"/>
          <w:szCs w:val="28"/>
        </w:rPr>
        <w:t>ное влияние;</w:t>
      </w:r>
    </w:p>
    <w:p w:rsidR="001E60B3" w:rsidRPr="005C6C63" w:rsidRDefault="001E60B3" w:rsidP="001E60B3">
      <w:pPr>
        <w:shd w:val="clear" w:color="auto" w:fill="FFFFFF"/>
        <w:ind w:right="-1" w:firstLine="567"/>
        <w:jc w:val="both"/>
        <w:rPr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- </w:t>
      </w:r>
      <w:r w:rsidRPr="005C6C63">
        <w:rPr>
          <w:color w:val="000000"/>
          <w:spacing w:val="3"/>
          <w:sz w:val="28"/>
          <w:szCs w:val="28"/>
        </w:rPr>
        <w:t>распространение и особенности четвертичных отложений, кото</w:t>
      </w:r>
      <w:r w:rsidRPr="005C6C63">
        <w:rPr>
          <w:color w:val="000000"/>
          <w:sz w:val="28"/>
          <w:szCs w:val="28"/>
        </w:rPr>
        <w:t>рые самым непосредственным образом вовлекаются в инженерно-экологические процессы;</w:t>
      </w:r>
    </w:p>
    <w:p w:rsidR="001E60B3" w:rsidRPr="005C6C63" w:rsidRDefault="001E60B3" w:rsidP="001E60B3">
      <w:pPr>
        <w:shd w:val="clear" w:color="auto" w:fill="FFFFFF"/>
        <w:spacing w:before="36"/>
        <w:ind w:left="7" w:right="-1" w:firstLine="567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 w:rsidRPr="005C6C63">
        <w:rPr>
          <w:color w:val="000000"/>
          <w:spacing w:val="2"/>
          <w:sz w:val="28"/>
          <w:szCs w:val="28"/>
        </w:rPr>
        <w:t>гидрогеологические особенности региона, учет которых крайне важен при различных природоохр</w:t>
      </w:r>
      <w:r>
        <w:rPr>
          <w:color w:val="000000"/>
          <w:spacing w:val="2"/>
          <w:sz w:val="28"/>
          <w:szCs w:val="28"/>
        </w:rPr>
        <w:t>анительных мероприятиях, в част</w:t>
      </w:r>
      <w:r w:rsidRPr="005C6C63">
        <w:rPr>
          <w:color w:val="000000"/>
          <w:spacing w:val="2"/>
          <w:sz w:val="28"/>
          <w:szCs w:val="28"/>
        </w:rPr>
        <w:t>ности при закачивании загрязненных промышленных стоков под зем</w:t>
      </w:r>
      <w:r w:rsidRPr="005C6C63">
        <w:rPr>
          <w:color w:val="000000"/>
          <w:spacing w:val="-7"/>
          <w:sz w:val="28"/>
          <w:szCs w:val="28"/>
        </w:rPr>
        <w:t>лю</w:t>
      </w:r>
      <w:r>
        <w:rPr>
          <w:color w:val="000000"/>
          <w:spacing w:val="-7"/>
          <w:sz w:val="28"/>
          <w:szCs w:val="28"/>
        </w:rPr>
        <w:t xml:space="preserve"> или озеленении территории и др.</w:t>
      </w:r>
    </w:p>
    <w:p w:rsidR="000B2B42" w:rsidRDefault="001E60B3">
      <w:bookmarkStart w:id="0" w:name="_GoBack"/>
      <w:bookmarkEnd w:id="0"/>
    </w:p>
    <w:sectPr w:rsidR="000B2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0B3"/>
    <w:rsid w:val="001E60B3"/>
    <w:rsid w:val="00260FF1"/>
    <w:rsid w:val="00654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E59696-144E-4522-8734-1B687F4B6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60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1073</Words>
  <Characters>6119</Characters>
  <Application>Microsoft Office Word</Application>
  <DocSecurity>0</DocSecurity>
  <Lines>50</Lines>
  <Paragraphs>14</Paragraphs>
  <ScaleCrop>false</ScaleCrop>
  <Company/>
  <LinksUpToDate>false</LinksUpToDate>
  <CharactersWithSpaces>7178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2020-03-26T14:54:00Z</dcterms:created>
  <dcterms:modified xsi:type="dcterms:W3CDTF">2020-03-26T14:54:00Z</dcterms:modified>
</cp:coreProperties>
</file>